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21" w:rsidRDefault="00876621" w:rsidP="002A5871">
      <w:pPr>
        <w:spacing w:after="0"/>
        <w:rPr>
          <w:b/>
        </w:rPr>
      </w:pPr>
      <w:bookmarkStart w:id="0" w:name="_GoBack"/>
      <w:bookmarkEnd w:id="0"/>
    </w:p>
    <w:p w:rsidR="00D143CA" w:rsidRPr="002A5871" w:rsidRDefault="00D143CA" w:rsidP="002A5871">
      <w:pPr>
        <w:spacing w:after="0"/>
        <w:rPr>
          <w:b/>
        </w:rPr>
      </w:pPr>
      <w:r w:rsidRPr="002A5871">
        <w:rPr>
          <w:b/>
        </w:rPr>
        <w:t>Introduction</w:t>
      </w:r>
    </w:p>
    <w:p w:rsidR="000E5C10" w:rsidRDefault="00D143CA" w:rsidP="002A5871">
      <w:pPr>
        <w:spacing w:after="0"/>
      </w:pPr>
      <w:r>
        <w:t>Porthleven School</w:t>
      </w:r>
      <w:r w:rsidRPr="00D143CA">
        <w:t xml:space="preserve"> is a foundation primary school and the Governing Body are the Admission Authority for the school. The school will participate fully in the Local Authority’s Fair Access Protocol and the Local Authority’s Co-ordinated Admissions Schemes for starting school and applying for a place during the school year. Details of these schemes are available on the Council’s website (www.cornwall.gov.uk/admissions) or on request from the Local Authority. Closing dates and other details about the application process will be stated in those schemes.</w:t>
      </w:r>
    </w:p>
    <w:p w:rsidR="00D143CA" w:rsidRPr="002A5871" w:rsidRDefault="00D143CA" w:rsidP="002A5871">
      <w:pPr>
        <w:spacing w:after="0"/>
        <w:rPr>
          <w:b/>
        </w:rPr>
      </w:pPr>
      <w:r w:rsidRPr="002A5871">
        <w:rPr>
          <w:b/>
        </w:rPr>
        <w:t>Applying for a place</w:t>
      </w:r>
    </w:p>
    <w:p w:rsidR="002D15A3" w:rsidRDefault="00D143CA" w:rsidP="002A5871">
      <w:pPr>
        <w:spacing w:after="0"/>
      </w:pPr>
      <w:r w:rsidRPr="00D143CA">
        <w:t xml:space="preserve"> All applications for places in Reception or during the school year must be made direct to the applicant’s home authority on the appropriate Common Application Form (CAF). The CAF and supporting information will be available electronically on the Local Authority’s website or in paper form on request from the Local Authority. There is no supplementary information form required by </w:t>
      </w:r>
      <w:r>
        <w:t>the Governing Body. At Porthleven School</w:t>
      </w:r>
      <w:r w:rsidRPr="00D143CA">
        <w:t xml:space="preserve"> we recommend that all children start full time in September with a staggered start, but in negotiation with parents and taking individual needs into account a more flexible arrangement can be made. Places in Reception will be allocated as full time from September. If you wish to ask for part-time admission, you must do so as soon as possible after receiving your notification of a place. You can request that your child attends part-time until they are of compulsory school age. We carefully plan the transition in to school for all children. We hold ‘Learning Together’ sessions in school, we visit the children in their current settings and we offer home visits. With regard to the home visit, which have proven to be of great benefit to us all, the children enjoy sharing their home and toys with their new teachers and families have the opportunity to talk privately. We have found that the home visits help us to build positive relationships with the children and parents much sooner. The partnership between home and school is crucial to your child and we value the opportunity to establish these early links. </w:t>
      </w:r>
      <w:r w:rsidRPr="002D15A3">
        <w:t xml:space="preserve">To allow for home visits, which take before new children start every </w:t>
      </w:r>
      <w:r w:rsidR="002D15A3" w:rsidRPr="002D15A3">
        <w:t>term we may rearrange the timetable</w:t>
      </w:r>
      <w:r w:rsidR="002D15A3">
        <w:t>.</w:t>
      </w:r>
    </w:p>
    <w:p w:rsidR="00D143CA" w:rsidRPr="002A5871" w:rsidRDefault="00D143CA" w:rsidP="002A5871">
      <w:pPr>
        <w:spacing w:after="0"/>
        <w:rPr>
          <w:b/>
        </w:rPr>
      </w:pPr>
      <w:r w:rsidRPr="002A5871">
        <w:rPr>
          <w:b/>
        </w:rPr>
        <w:t>Allocation of places</w:t>
      </w:r>
    </w:p>
    <w:p w:rsidR="00D143CA" w:rsidRDefault="00D143CA" w:rsidP="002A5871">
      <w:pPr>
        <w:spacing w:after="0"/>
      </w:pPr>
      <w:r w:rsidRPr="00D143CA">
        <w:t xml:space="preserve"> Children with a Statement of Special Educational Needs which names the school will be admitted regardless of the number on roll in the year group. Children in Care who are directed to the school by the Local Authority will be admitted to the school regardless of the number on roll in the year </w:t>
      </w:r>
      <w:r>
        <w:t xml:space="preserve">group. </w:t>
      </w:r>
    </w:p>
    <w:p w:rsidR="00D143CA" w:rsidRDefault="00D143CA" w:rsidP="002A5871">
      <w:pPr>
        <w:spacing w:after="0"/>
      </w:pPr>
      <w:r w:rsidRPr="00D143CA">
        <w:t xml:space="preserve"> Attendance at a particular nursery class or Early Years’ provider does not give a pupil any priority within the admissions policy for admission to a primary school. Parents/carers must still submit an application for a place in Reception. The published admission number (PAN) fo</w:t>
      </w:r>
      <w:r>
        <w:t>r Reception in 2015/16 will be 40</w:t>
      </w:r>
      <w:r w:rsidRPr="00D143CA">
        <w:t>. Places will be allocated up to this number. In the event that more applications are received than places available, the oversubscription criteria below will be used to decide on allocations.</w:t>
      </w:r>
    </w:p>
    <w:p w:rsidR="00D143CA" w:rsidRPr="002A5871" w:rsidRDefault="00D143CA" w:rsidP="002A5871">
      <w:pPr>
        <w:spacing w:after="0"/>
        <w:rPr>
          <w:b/>
        </w:rPr>
      </w:pPr>
      <w:r w:rsidRPr="00D143CA">
        <w:t xml:space="preserve"> </w:t>
      </w:r>
      <w:r w:rsidRPr="002A5871">
        <w:rPr>
          <w:b/>
        </w:rPr>
        <w:t>Placement outside the normal age group</w:t>
      </w:r>
    </w:p>
    <w:p w:rsidR="00D143CA" w:rsidRDefault="00D143CA" w:rsidP="002A5871">
      <w:pPr>
        <w:spacing w:after="0"/>
      </w:pPr>
      <w:r w:rsidRPr="00D143CA">
        <w:t xml:space="preserve"> Parents may seek a place for their child outside of their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Parents should contact the Headteacher in the first instance and the admission authority will make decisions on the basis of the circumstances of each case and in the best interests of the child concerned. </w:t>
      </w:r>
    </w:p>
    <w:p w:rsidR="00D143CA" w:rsidRPr="002A5871" w:rsidRDefault="00D143CA" w:rsidP="002A5871">
      <w:pPr>
        <w:spacing w:after="0"/>
        <w:rPr>
          <w:b/>
        </w:rPr>
      </w:pPr>
      <w:r w:rsidRPr="002A5871">
        <w:rPr>
          <w:b/>
        </w:rPr>
        <w:t>Appeals</w:t>
      </w:r>
    </w:p>
    <w:p w:rsidR="00D143CA" w:rsidRDefault="00D143CA" w:rsidP="002A5871">
      <w:pPr>
        <w:spacing w:after="0"/>
      </w:pPr>
      <w:r w:rsidRPr="00D143CA">
        <w:t xml:space="preserve"> Applicants refused a place at the school have the right of appeal. Appeals are heard by an independent appeals panel arranged by the Local Authority on behalf of the Governing Body. </w:t>
      </w:r>
      <w:r w:rsidRPr="00D143CA">
        <w:lastRenderedPageBreak/>
        <w:t>Applicants will be able to appeal once for a place at a given school in any one school year unless any significant new information becomes available which was not available at the original hearing. Details of how to appeal will be sent with any letter refusing a place and the timetable for appeals will be available on the Council’s website.</w:t>
      </w:r>
    </w:p>
    <w:p w:rsidR="00D143CA" w:rsidRPr="002A5871" w:rsidRDefault="00D143CA" w:rsidP="002A5871">
      <w:pPr>
        <w:spacing w:after="0"/>
        <w:rPr>
          <w:b/>
        </w:rPr>
      </w:pPr>
      <w:r w:rsidRPr="002A5871">
        <w:rPr>
          <w:b/>
        </w:rPr>
        <w:t xml:space="preserve"> Waiting lists </w:t>
      </w:r>
    </w:p>
    <w:p w:rsidR="00D143CA" w:rsidRDefault="00D143CA" w:rsidP="002A5871">
      <w:pPr>
        <w:spacing w:after="0"/>
      </w:pPr>
      <w:r w:rsidRPr="00D143CA">
        <w:t xml:space="preserve">If the school is oversubscribed, a waiting list will be held from when allocations have been made and parents/carers can request that their child is added to this list. A pupil's position on the list will be determined by the criteria set out below. Children’s places on a waiting list are subject to change according to additional information received about applications or children being added to the list. No priority is given to the length of time that a child has been on the list. </w:t>
      </w:r>
    </w:p>
    <w:p w:rsidR="00D143CA" w:rsidRPr="002A5871" w:rsidRDefault="00D143CA" w:rsidP="002A5871">
      <w:pPr>
        <w:spacing w:after="0"/>
        <w:rPr>
          <w:b/>
        </w:rPr>
      </w:pPr>
      <w:r w:rsidRPr="002A5871">
        <w:rPr>
          <w:b/>
        </w:rPr>
        <w:t>Oversubscription Criteria</w:t>
      </w:r>
    </w:p>
    <w:p w:rsidR="00D143CA" w:rsidRDefault="00D143CA" w:rsidP="002A5871">
      <w:pPr>
        <w:spacing w:after="0"/>
      </w:pPr>
      <w:r w:rsidRPr="00D143CA">
        <w:t xml:space="preserve"> In the </w:t>
      </w:r>
      <w:r>
        <w:t>event of there being more than 4</w:t>
      </w:r>
      <w:r w:rsidRPr="00D143CA">
        <w:t xml:space="preserve">0 applications for places in reception for the 2015/16 academic year, or more applications than places for any year group during the school year, the following oversubscription criteria will be used to prioritise applications, after the admission of children whose Statement of Special Educational Needs names the school: </w:t>
      </w:r>
    </w:p>
    <w:p w:rsidR="002D15A3" w:rsidRDefault="00D143CA" w:rsidP="002A5871">
      <w:pPr>
        <w:spacing w:after="0"/>
      </w:pPr>
      <w:r w:rsidRPr="00D143CA">
        <w:t xml:space="preserve">1. Children in care and children who were in care but ceased to be so because they were adopted (or became subject to a residence order or special guardianship order) immediately after being in care. 2. Children who live within the designated area of the school, as defined by the Local Authority, or whose parents/carers can provide evidence that they will be living in the designated area of the school by the beginning of the autumn term of the 2015/2016 school year. </w:t>
      </w:r>
    </w:p>
    <w:p w:rsidR="002D15A3" w:rsidRDefault="00D143CA" w:rsidP="002A5871">
      <w:pPr>
        <w:spacing w:after="0"/>
      </w:pPr>
      <w:r w:rsidRPr="00D143CA">
        <w:t xml:space="preserve">3. Children with an unequivocal professional recommendation from a doctor, school medical officer, educational psychologist or education welfare officer that non-placement at </w:t>
      </w:r>
      <w:r w:rsidR="002D15A3">
        <w:t xml:space="preserve">the Admissions Policy </w:t>
      </w:r>
      <w:r w:rsidRPr="00D143CA">
        <w:t xml:space="preserve">school would not be in the best interest of the child. Such recommendations must be made in writing, must give full supporting reasons and will be reviewed by the LA. </w:t>
      </w:r>
    </w:p>
    <w:p w:rsidR="002D15A3" w:rsidRDefault="00D143CA" w:rsidP="002A5871">
      <w:pPr>
        <w:spacing w:after="0"/>
      </w:pPr>
      <w:r w:rsidRPr="00D143CA">
        <w:t xml:space="preserve">4. Children with siblings who will still be attending the school at the time of their admission. </w:t>
      </w:r>
    </w:p>
    <w:p w:rsidR="002D15A3" w:rsidRDefault="00D143CA" w:rsidP="002A5871">
      <w:pPr>
        <w:spacing w:after="0"/>
      </w:pPr>
      <w:r w:rsidRPr="00D143CA">
        <w:t xml:space="preserve">5. All other children. </w:t>
      </w:r>
    </w:p>
    <w:p w:rsidR="002A5871" w:rsidRDefault="002A5871" w:rsidP="002A5871">
      <w:pPr>
        <w:spacing w:after="0"/>
        <w:rPr>
          <w:b/>
        </w:rPr>
      </w:pPr>
    </w:p>
    <w:p w:rsidR="002D15A3" w:rsidRPr="002D15A3" w:rsidRDefault="00D143CA" w:rsidP="002A5871">
      <w:pPr>
        <w:spacing w:after="0"/>
        <w:rPr>
          <w:b/>
        </w:rPr>
      </w:pPr>
      <w:r w:rsidRPr="002D15A3">
        <w:rPr>
          <w:b/>
        </w:rPr>
        <w:t>Notes and definitions</w:t>
      </w:r>
    </w:p>
    <w:p w:rsidR="002D15A3" w:rsidRDefault="00D143CA" w:rsidP="002A5871">
      <w:pPr>
        <w:spacing w:after="0"/>
      </w:pPr>
      <w:r w:rsidRPr="00D143CA">
        <w:t xml:space="preserve"> </w:t>
      </w:r>
      <w:r w:rsidRPr="002D15A3">
        <w:rPr>
          <w:b/>
        </w:rPr>
        <w:t>Children in care</w:t>
      </w:r>
      <w:r w:rsidRPr="00D143CA">
        <w:t xml:space="preserve"> ‘Children in care’ are also referred to as ‘looked after children’ and they are children who are in the care of the Local Authority.</w:t>
      </w:r>
    </w:p>
    <w:p w:rsidR="002D15A3" w:rsidRDefault="00D143CA" w:rsidP="002A5871">
      <w:pPr>
        <w:spacing w:after="0"/>
      </w:pPr>
      <w:r w:rsidRPr="00D143CA">
        <w:t xml:space="preserve"> </w:t>
      </w:r>
      <w:r w:rsidRPr="002D15A3">
        <w:rPr>
          <w:b/>
        </w:rPr>
        <w:t>Designated areas</w:t>
      </w:r>
      <w:r w:rsidRPr="00D143CA">
        <w:t xml:space="preserve"> Cornwall Council has divided the County into geographical areas. Each of these areas is served by a specific primary school, or in some cases, groups of schools. These areas are called ‘designated areas’ (you may also have heard these areas referred to as ‘catchment’ areas). Your designated school will not always be the one nearest to your home address. Maps are available for all designated areas online at www.cornwall.gov.uk/admissions, by calling the County Admissions and Transport Team on 0300 1234 101 or by emailing schooladmissions@cornwall.gov.uk. If you are planning to move into the designated area of a school, your application for a place for your child at that school will not be given the priority accorded to designated area pupils without firm evidence of your new address and moving date, such as a copy of a signed and dated tenancy agreement or confirmation that contracts have been</w:t>
      </w:r>
      <w:r w:rsidR="002D15A3">
        <w:t xml:space="preserve"> </w:t>
      </w:r>
      <w:r w:rsidRPr="00D143CA">
        <w:t>exchanged.</w:t>
      </w:r>
    </w:p>
    <w:p w:rsidR="002D15A3" w:rsidRDefault="00D143CA" w:rsidP="002A5871">
      <w:pPr>
        <w:spacing w:after="0"/>
      </w:pPr>
      <w:r w:rsidRPr="00D143CA">
        <w:t xml:space="preserve"> </w:t>
      </w:r>
      <w:r w:rsidRPr="002D15A3">
        <w:rPr>
          <w:b/>
        </w:rPr>
        <w:t>Professional recommendation for admission</w:t>
      </w:r>
      <w:r w:rsidRPr="00D143CA">
        <w:t xml:space="preserve"> </w:t>
      </w:r>
      <w:proofErr w:type="gramStart"/>
      <w:r w:rsidRPr="00D143CA">
        <w:t>If</w:t>
      </w:r>
      <w:proofErr w:type="gramEnd"/>
      <w:r w:rsidRPr="00D143CA">
        <w:t xml:space="preserve"> you think your child meets this criterion, as described in the Oversubscription Criteria, you must send the relevant written evidence to the Local Authority.</w:t>
      </w:r>
    </w:p>
    <w:p w:rsidR="002D15A3" w:rsidRDefault="00D143CA" w:rsidP="002A5871">
      <w:pPr>
        <w:spacing w:after="0"/>
      </w:pPr>
      <w:r w:rsidRPr="002D15A3">
        <w:rPr>
          <w:b/>
        </w:rPr>
        <w:t xml:space="preserve"> Siblings</w:t>
      </w:r>
      <w:r w:rsidRPr="00D143CA">
        <w:t xml:space="preserve"> ‘Siblings’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w:t>
      </w:r>
      <w:proofErr w:type="spellStart"/>
      <w:r w:rsidRPr="00D143CA">
        <w:t>roll</w:t>
      </w:r>
      <w:proofErr w:type="spellEnd"/>
      <w:r w:rsidRPr="00D143CA">
        <w:t xml:space="preserve"> of the school in question at the date of application, allocation and admission. </w:t>
      </w:r>
    </w:p>
    <w:p w:rsidR="002D15A3" w:rsidRDefault="00D143CA" w:rsidP="002A5871">
      <w:pPr>
        <w:spacing w:after="0"/>
      </w:pPr>
      <w:r w:rsidRPr="002D15A3">
        <w:rPr>
          <w:b/>
        </w:rPr>
        <w:lastRenderedPageBreak/>
        <w:t>Tie-breakers</w:t>
      </w:r>
      <w:r w:rsidRPr="00D143CA">
        <w:t xml:space="preserve"> If any of the criteria outlined above leave more children with an equal claim than places available, priority will be given to the child who lives nearer to the preferred school. </w:t>
      </w:r>
    </w:p>
    <w:p w:rsidR="002D15A3" w:rsidRDefault="00D143CA" w:rsidP="002A5871">
      <w:pPr>
        <w:spacing w:after="0"/>
      </w:pPr>
      <w:r w:rsidRPr="002D15A3">
        <w:rPr>
          <w:b/>
        </w:rPr>
        <w:t>Final tie-breaker</w:t>
      </w:r>
      <w:r w:rsidRPr="00D143CA">
        <w:t xml:space="preserve"> </w:t>
      </w:r>
      <w:proofErr w:type="gramStart"/>
      <w:r w:rsidRPr="00D143CA">
        <w:t>Should</w:t>
      </w:r>
      <w:proofErr w:type="gramEnd"/>
      <w:r w:rsidRPr="00D143CA">
        <w:t xml:space="preserve"> the tie-breakers above still leave children with an equal claim because distances are exactly the same, random allocation will be used to decide on priority. The school will use the Local Authority’s Random Allocation Protocol which is available on request. </w:t>
      </w:r>
    </w:p>
    <w:p w:rsidR="002A5871" w:rsidRDefault="00D143CA" w:rsidP="002A5871">
      <w:pPr>
        <w:spacing w:after="0"/>
      </w:pPr>
      <w:r w:rsidRPr="002A5871">
        <w:rPr>
          <w:b/>
        </w:rPr>
        <w:t>Distances</w:t>
      </w:r>
      <w:r w:rsidRPr="00D143CA">
        <w:t xml:space="preserve"> Home to school distances used for tie-breaking will be measured by a straight-line measurement as determined by CAPITA One and supported by Cornwall Council’s Geographical Information System (data Map). Measurements will be between your home address using Ordnance Survey’s Address Point dataset (usually the centre of the main building of the property) and the main gate of the school (as determined by Cornwall Council). Distances used to determine the nearest school with room (i.e. where it is not possible to offer a place at a preferred school) and for establishing transport entitlements will be measure</w:t>
      </w:r>
      <w:r w:rsidR="002A5871">
        <w:t xml:space="preserve">d by Admissions </w:t>
      </w:r>
      <w:proofErr w:type="gramStart"/>
      <w:r w:rsidR="002A5871">
        <w:t xml:space="preserve">Policy </w:t>
      </w:r>
      <w:r w:rsidRPr="00D143CA">
        <w:t xml:space="preserve"> the</w:t>
      </w:r>
      <w:proofErr w:type="gramEnd"/>
      <w:r w:rsidRPr="00D143CA">
        <w:t xml:space="preserve"> nearest available route as determined by the CSA’s Geographical Information System (data Map). </w:t>
      </w:r>
    </w:p>
    <w:p w:rsidR="002A5871" w:rsidRDefault="00D143CA" w:rsidP="002A5871">
      <w:pPr>
        <w:spacing w:after="0"/>
      </w:pPr>
      <w:r w:rsidRPr="002A5871">
        <w:rPr>
          <w:b/>
        </w:rPr>
        <w:t>Home address</w:t>
      </w:r>
      <w:r w:rsidRPr="00D143CA">
        <w:t xml:space="preserve"> </w:t>
      </w:r>
      <w:proofErr w:type="gramStart"/>
      <w:r w:rsidRPr="00D143CA">
        <w:t>Each</w:t>
      </w:r>
      <w:proofErr w:type="gramEnd"/>
      <w:r w:rsidRPr="00D143CA">
        <w:t xml:space="preserve"> child may have one registered address only for the purposes of determining priority for admission and transport entitlement. This address should be the place where the child is normally resident. If there is shared residence of the child or a query is raised regarding the validity of an address, it may be necessary to use the address of the person receiving child benefit for the child. If this is inconclusive, the registered address would be considered to be the address at which the child spends the majority of days during the school week. However, parents should settle any dispute prior to submitting only one application.</w:t>
      </w:r>
    </w:p>
    <w:p w:rsidR="00D143CA" w:rsidRDefault="00D143CA" w:rsidP="002A5871">
      <w:pPr>
        <w:spacing w:after="0"/>
      </w:pPr>
      <w:r w:rsidRPr="00D143CA">
        <w:t xml:space="preserve"> </w:t>
      </w:r>
      <w:r w:rsidRPr="002A5871">
        <w:rPr>
          <w:b/>
        </w:rPr>
        <w:t>Multiple birth siblings</w:t>
      </w:r>
      <w:r w:rsidRPr="00D143CA">
        <w:t xml:space="preserve"> Where applications are received on behalf of ‘multiple birth siblings’ (i.e. twins, triplets, etc.) or siblings whose dates of birth place them in the same chronological year group, every effort will be made to offer places at the school, which may mean allocating places above the Published Admission Number (PAN) where that is possible. However, where this is not possible, parents/carers will be invited to decide which of the children should be allocated the available place(s).</w:t>
      </w:r>
    </w:p>
    <w:sectPr w:rsidR="00D143C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FE5" w:rsidRDefault="003E3FE5" w:rsidP="002A5871">
      <w:pPr>
        <w:spacing w:after="0" w:line="240" w:lineRule="auto"/>
      </w:pPr>
      <w:r>
        <w:separator/>
      </w:r>
    </w:p>
  </w:endnote>
  <w:endnote w:type="continuationSeparator" w:id="0">
    <w:p w:rsidR="003E3FE5" w:rsidRDefault="003E3FE5" w:rsidP="002A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21" w:rsidRDefault="00876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21" w:rsidRDefault="008766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21" w:rsidRDefault="00876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FE5" w:rsidRDefault="003E3FE5" w:rsidP="002A5871">
      <w:pPr>
        <w:spacing w:after="0" w:line="240" w:lineRule="auto"/>
      </w:pPr>
      <w:r>
        <w:separator/>
      </w:r>
    </w:p>
  </w:footnote>
  <w:footnote w:type="continuationSeparator" w:id="0">
    <w:p w:rsidR="003E3FE5" w:rsidRDefault="003E3FE5" w:rsidP="002A5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21" w:rsidRDefault="00876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871" w:rsidRPr="00876621" w:rsidRDefault="00876621" w:rsidP="002A5871">
    <w:pPr>
      <w:pStyle w:val="Header"/>
      <w:rPr>
        <w:b/>
        <w:sz w:val="32"/>
        <w:szCs w:val="32"/>
      </w:rPr>
    </w:pPr>
    <w:r w:rsidRPr="00876621">
      <w:rPr>
        <w:b/>
        <w:noProof/>
        <w:sz w:val="32"/>
        <w:szCs w:val="32"/>
        <w:lang w:eastAsia="en-GB"/>
      </w:rPr>
      <w:drawing>
        <wp:anchor distT="0" distB="0" distL="114300" distR="114300" simplePos="0" relativeHeight="251661312" behindDoc="1" locked="0" layoutInCell="1" allowOverlap="1" wp14:anchorId="0EA82B74" wp14:editId="6497BC08">
          <wp:simplePos x="0" y="0"/>
          <wp:positionH relativeFrom="column">
            <wp:posOffset>-627380</wp:posOffset>
          </wp:positionH>
          <wp:positionV relativeFrom="paragraph">
            <wp:posOffset>-290195</wp:posOffset>
          </wp:positionV>
          <wp:extent cx="796925" cy="780415"/>
          <wp:effectExtent l="0" t="0" r="3175" b="635"/>
          <wp:wrapTight wrapText="bothSides">
            <wp:wrapPolygon edited="0">
              <wp:start x="0" y="0"/>
              <wp:lineTo x="0" y="21090"/>
              <wp:lineTo x="21170" y="21090"/>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80415"/>
                  </a:xfrm>
                  <a:prstGeom prst="rect">
                    <a:avLst/>
                  </a:prstGeom>
                  <a:noFill/>
                </pic:spPr>
              </pic:pic>
            </a:graphicData>
          </a:graphic>
          <wp14:sizeRelH relativeFrom="margin">
            <wp14:pctWidth>0</wp14:pctWidth>
          </wp14:sizeRelH>
          <wp14:sizeRelV relativeFrom="margin">
            <wp14:pctHeight>0</wp14:pctHeight>
          </wp14:sizeRelV>
        </wp:anchor>
      </w:drawing>
    </w:r>
    <w:r w:rsidRPr="00876621">
      <w:rPr>
        <w:noProof/>
        <w:sz w:val="32"/>
        <w:szCs w:val="32"/>
        <w:lang w:eastAsia="en-GB"/>
      </w:rPr>
      <mc:AlternateContent>
        <mc:Choice Requires="wps">
          <w:drawing>
            <wp:anchor distT="45720" distB="45720" distL="114300" distR="114300" simplePos="0" relativeHeight="251659264" behindDoc="0" locked="0" layoutInCell="1" allowOverlap="1" wp14:anchorId="58DF75DD" wp14:editId="0FB9887D">
              <wp:simplePos x="0" y="0"/>
              <wp:positionH relativeFrom="column">
                <wp:posOffset>4763076</wp:posOffset>
              </wp:positionH>
              <wp:positionV relativeFrom="paragraph">
                <wp:posOffset>-354006</wp:posOffset>
              </wp:positionV>
              <wp:extent cx="1605280" cy="807720"/>
              <wp:effectExtent l="0" t="0" r="139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807720"/>
                      </a:xfrm>
                      <a:prstGeom prst="rect">
                        <a:avLst/>
                      </a:prstGeom>
                      <a:solidFill>
                        <a:srgbClr val="FFFFFF"/>
                      </a:solidFill>
                      <a:ln w="9525">
                        <a:solidFill>
                          <a:srgbClr val="000000"/>
                        </a:solidFill>
                        <a:miter lim="800000"/>
                        <a:headEnd/>
                        <a:tailEnd/>
                      </a:ln>
                    </wps:spPr>
                    <wps:txbx>
                      <w:txbxContent>
                        <w:p w:rsidR="002A5871" w:rsidRDefault="002A5871" w:rsidP="00876621">
                          <w:pPr>
                            <w:spacing w:after="0"/>
                          </w:pPr>
                          <w:r>
                            <w:t>Version Control</w:t>
                          </w:r>
                        </w:p>
                        <w:p w:rsidR="002A5871" w:rsidRDefault="00876621" w:rsidP="00876621">
                          <w:pPr>
                            <w:spacing w:after="0"/>
                          </w:pPr>
                          <w:r>
                            <w:t>Version 1</w:t>
                          </w:r>
                        </w:p>
                        <w:p w:rsidR="00876621" w:rsidRDefault="00876621" w:rsidP="00876621">
                          <w:pPr>
                            <w:spacing w:after="0"/>
                          </w:pPr>
                          <w:r>
                            <w:t>Agreed May 2015.</w:t>
                          </w:r>
                        </w:p>
                        <w:p w:rsidR="00876621" w:rsidRDefault="00876621" w:rsidP="00876621">
                          <w:pPr>
                            <w:spacing w:after="0"/>
                          </w:pPr>
                          <w:r>
                            <w:t>Review date May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F75DD" id="_x0000_t202" coordsize="21600,21600" o:spt="202" path="m,l,21600r21600,l21600,xe">
              <v:stroke joinstyle="miter"/>
              <v:path gradientshapeok="t" o:connecttype="rect"/>
            </v:shapetype>
            <v:shape id="Text Box 2" o:spid="_x0000_s1026" type="#_x0000_t202" style="position:absolute;margin-left:375.05pt;margin-top:-27.85pt;width:126.4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">
              <v:textbox>
                <w:txbxContent>
                  <w:p w:rsidR="002A5871" w:rsidRDefault="002A5871" w:rsidP="00876621">
                    <w:pPr>
                      <w:spacing w:after="0"/>
                    </w:pPr>
                    <w:r>
                      <w:t>Version Control</w:t>
                    </w:r>
                  </w:p>
                  <w:p w:rsidR="002A5871" w:rsidRDefault="00876621" w:rsidP="00876621">
                    <w:pPr>
                      <w:spacing w:after="0"/>
                    </w:pPr>
                    <w:r>
                      <w:t>Version 1</w:t>
                    </w:r>
                  </w:p>
                  <w:p w:rsidR="00876621" w:rsidRDefault="00876621" w:rsidP="00876621">
                    <w:pPr>
                      <w:spacing w:after="0"/>
                    </w:pPr>
                    <w:r>
                      <w:t>Agreed May 2015.</w:t>
                    </w:r>
                  </w:p>
                  <w:p w:rsidR="00876621" w:rsidRDefault="00876621" w:rsidP="00876621">
                    <w:pPr>
                      <w:spacing w:after="0"/>
                    </w:pPr>
                    <w:r>
                      <w:t>Review date May 2016</w:t>
                    </w:r>
                  </w:p>
                </w:txbxContent>
              </v:textbox>
              <w10:wrap type="square"/>
            </v:shape>
          </w:pict>
        </mc:Fallback>
      </mc:AlternateContent>
    </w:r>
    <w:r w:rsidR="002A5871" w:rsidRPr="00876621">
      <w:rPr>
        <w:b/>
        <w:sz w:val="32"/>
        <w:szCs w:val="32"/>
      </w:rPr>
      <w:t>Porthleven School Admissions Policy. 2016 - 2017</w:t>
    </w:r>
  </w:p>
  <w:p w:rsidR="002A5871" w:rsidRDefault="002A58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21" w:rsidRDefault="00876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CA"/>
    <w:rsid w:val="00067BD4"/>
    <w:rsid w:val="000E5C10"/>
    <w:rsid w:val="002A5871"/>
    <w:rsid w:val="002D15A3"/>
    <w:rsid w:val="003E3FE5"/>
    <w:rsid w:val="00793236"/>
    <w:rsid w:val="00876621"/>
    <w:rsid w:val="00D143CA"/>
    <w:rsid w:val="00FB0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0C3A06-B74C-4B53-A42A-1469389D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871"/>
  </w:style>
  <w:style w:type="paragraph" w:styleId="Footer">
    <w:name w:val="footer"/>
    <w:basedOn w:val="Normal"/>
    <w:link w:val="FooterChar"/>
    <w:uiPriority w:val="99"/>
    <w:unhideWhenUsed/>
    <w:rsid w:val="002A5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Porthleven School</Company>
  <LinksUpToDate>false</LinksUpToDate>
  <CharactersWithSpaces>10260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Ratcliffe</dc:creator>
  <cp:keywords/>
  <dc:description/>
  <cp:lastModifiedBy>Kay Farmer</cp:lastModifiedBy>
  <cp:revision>2</cp:revision>
  <dcterms:created xsi:type="dcterms:W3CDTF">2015-11-16T10:31:00Z</dcterms:created>
  <dcterms:modified xsi:type="dcterms:W3CDTF">2015-11-16T10:31:00Z</dcterms:modified>
</cp:coreProperties>
</file>